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5687529</wp:posOffset>
            </wp:positionH>
            <wp:positionV relativeFrom="paragraph">
              <wp:posOffset>28580</wp:posOffset>
            </wp:positionV>
            <wp:extent cx="1524000" cy="269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Austria Calendar 2021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173201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pStyle w:val="Heading1"/>
        <w:tabs>
          <w:tab w:pos="3928" w:val="left" w:leader="none"/>
          <w:tab w:pos="7693" w:val="left" w:leader="none"/>
        </w:tabs>
      </w:pP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4"/>
        <w:rPr>
          <w:b/>
          <w:sz w:val="5"/>
        </w:rPr>
      </w:pPr>
      <w:r>
        <w:rPr/>
        <w:pict>
          <v:shape style="position:absolute;margin-left:19.173201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091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tabs>
          <w:tab w:pos="3928" w:val="left" w:leader="none"/>
          <w:tab w:pos="7693" w:val="left" w:leader="none"/>
        </w:tabs>
        <w:spacing w:line="240" w:lineRule="auto"/>
        <w:ind w:left="163" w:right="0" w:firstLine="0"/>
        <w:rPr>
          <w:sz w:val="20"/>
        </w:rPr>
      </w:pP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6"/>
        <w:gridCol w:w="3669"/>
        <w:gridCol w:w="2677"/>
      </w:tblGrid>
      <w:tr>
        <w:trPr>
          <w:trHeight w:val="239" w:hRule="atLeast"/>
        </w:trPr>
        <w:tc>
          <w:tcPr>
            <w:tcW w:w="3156" w:type="dxa"/>
          </w:tcPr>
          <w:p>
            <w:pPr>
              <w:pStyle w:val="TableParagraph"/>
              <w:spacing w:line="179" w:lineRule="exact" w:before="0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 w:before="0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2. January 06 - Epiphany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left="207" w:right="0"/>
              <w:jc w:val="left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>
        <w:trPr>
          <w:trHeight w:val="300" w:hRule="atLeast"/>
        </w:trPr>
        <w:tc>
          <w:tcPr>
            <w:tcW w:w="3156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4. May 01 - Labor Day / May Day</w:t>
            </w:r>
          </w:p>
        </w:tc>
        <w:tc>
          <w:tcPr>
            <w:tcW w:w="3669" w:type="dxa"/>
          </w:tcPr>
          <w:p>
            <w:pPr>
              <w:pStyle w:val="TableParagraph"/>
              <w:spacing w:before="55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5. May 13 - Ascension Day</w:t>
            </w:r>
          </w:p>
        </w:tc>
        <w:tc>
          <w:tcPr>
            <w:tcW w:w="2677" w:type="dxa"/>
          </w:tcPr>
          <w:p>
            <w:pPr>
              <w:pStyle w:val="TableParagraph"/>
              <w:spacing w:before="55"/>
              <w:ind w:left="207" w:right="0"/>
              <w:jc w:val="left"/>
              <w:rPr>
                <w:sz w:val="16"/>
              </w:rPr>
            </w:pPr>
            <w:r>
              <w:rPr>
                <w:sz w:val="16"/>
              </w:rPr>
              <w:t>6. May 24 - Whit Monday</w:t>
            </w:r>
          </w:p>
        </w:tc>
      </w:tr>
      <w:tr>
        <w:trPr>
          <w:trHeight w:val="300" w:hRule="atLeast"/>
        </w:trPr>
        <w:tc>
          <w:tcPr>
            <w:tcW w:w="3156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7. June 03 - Corpus Christi</w:t>
            </w:r>
          </w:p>
        </w:tc>
        <w:tc>
          <w:tcPr>
            <w:tcW w:w="3669" w:type="dxa"/>
          </w:tcPr>
          <w:p>
            <w:pPr>
              <w:pStyle w:val="TableParagraph"/>
              <w:spacing w:before="55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8. August 15 - Assumption Of Mary</w:t>
            </w:r>
          </w:p>
        </w:tc>
        <w:tc>
          <w:tcPr>
            <w:tcW w:w="2677" w:type="dxa"/>
          </w:tcPr>
          <w:p>
            <w:pPr>
              <w:pStyle w:val="TableParagraph"/>
              <w:spacing w:before="55"/>
              <w:ind w:left="207" w:right="0"/>
              <w:jc w:val="left"/>
              <w:rPr>
                <w:sz w:val="16"/>
              </w:rPr>
            </w:pPr>
            <w:r>
              <w:rPr>
                <w:sz w:val="16"/>
              </w:rPr>
              <w:t>9. October 26 - National Day</w:t>
            </w:r>
          </w:p>
        </w:tc>
      </w:tr>
      <w:tr>
        <w:trPr>
          <w:trHeight w:val="300" w:hRule="atLeast"/>
        </w:trPr>
        <w:tc>
          <w:tcPr>
            <w:tcW w:w="3156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10. November 01 - All Saints' Day</w:t>
            </w:r>
          </w:p>
        </w:tc>
        <w:tc>
          <w:tcPr>
            <w:tcW w:w="3669" w:type="dxa"/>
          </w:tcPr>
          <w:p>
            <w:pPr>
              <w:pStyle w:val="TableParagraph"/>
              <w:spacing w:before="55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11. December 08 - Immaculate Conception</w:t>
            </w:r>
          </w:p>
        </w:tc>
        <w:tc>
          <w:tcPr>
            <w:tcW w:w="2677" w:type="dxa"/>
          </w:tcPr>
          <w:p>
            <w:pPr>
              <w:pStyle w:val="TableParagraph"/>
              <w:spacing w:before="55"/>
              <w:ind w:left="207" w:right="0"/>
              <w:jc w:val="left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>
        <w:trPr>
          <w:trHeight w:val="348" w:hRule="atLeast"/>
        </w:trPr>
        <w:tc>
          <w:tcPr>
            <w:tcW w:w="3156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13. December 26 - St. Stephen's Day</w:t>
            </w:r>
          </w:p>
        </w:tc>
        <w:tc>
          <w:tcPr>
            <w:tcW w:w="3669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8943" w:val="left" w:leader="none"/>
        </w:tabs>
        <w:ind w:left="219"/>
      </w:pPr>
      <w:r>
        <w:rPr/>
        <w:pict>
          <v:group style="position:absolute;margin-left:21.173201pt;margin-top:-107.280083pt;width:551pt;height:100pt;mso-position-horizontal-relative:page;mso-position-vertical-relative:paragraph;z-index:-16801280" coordorigin="423,-2146" coordsize="11020,2000">
            <v:rect style="position:absolute;left:423;top:-2146;width:11020;height:2000" filled="false" stroked="true" strokeweight="0pt" strokecolor="#000000">
              <v:stroke dashstyle="solid"/>
            </v:rect>
            <v:shape style="position:absolute;left:4826;top:-2029;width:2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Austria Holiday 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260" w:bottom="280" w:left="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23" w:right="6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2021-01-19T12:00:23Z</dcterms:created>
  <dcterms:modified xsi:type="dcterms:W3CDTF">2021-01-19T12:00:23Z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2021-01-19T00:00:00Z</vt:filetime>
  </property>
</Properties>
</file>